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08FB7" w14:textId="77777777" w:rsidR="00A927B2" w:rsidRDefault="00A927B2" w:rsidP="00A927B2">
      <w:pPr>
        <w:pStyle w:val="Default"/>
        <w:jc w:val="center"/>
      </w:pPr>
    </w:p>
    <w:p w14:paraId="264BB32C" w14:textId="77777777" w:rsidR="00FC33E7" w:rsidRPr="0002326B" w:rsidRDefault="00FC33E7" w:rsidP="00FC33E7">
      <w:pPr>
        <w:pStyle w:val="Default"/>
        <w:jc w:val="center"/>
        <w:rPr>
          <w:b/>
          <w:bCs/>
          <w:color w:val="7030A0"/>
        </w:rPr>
      </w:pPr>
    </w:p>
    <w:p w14:paraId="0720A7DC" w14:textId="77777777" w:rsidR="0031543B" w:rsidRPr="0031543B" w:rsidRDefault="0031543B" w:rsidP="0031543B">
      <w:pPr>
        <w:pStyle w:val="Header"/>
        <w:jc w:val="center"/>
        <w:rPr>
          <w:rFonts w:ascii="Times New Roman" w:hAnsi="Times New Roman" w:cs="Times New Roman"/>
          <w:sz w:val="28"/>
          <w:szCs w:val="20"/>
        </w:rPr>
      </w:pPr>
      <w:r w:rsidRPr="0031543B">
        <w:rPr>
          <w:rFonts w:ascii="Times New Roman" w:hAnsi="Times New Roman" w:cs="Times New Roman"/>
          <w:sz w:val="32"/>
        </w:rPr>
        <w:t>Walchand College of Engineering, Sangli</w:t>
      </w:r>
    </w:p>
    <w:p w14:paraId="0AD46071" w14:textId="77777777" w:rsidR="0031543B" w:rsidRPr="0031543B" w:rsidRDefault="0031543B" w:rsidP="0031543B">
      <w:pPr>
        <w:pStyle w:val="Header"/>
        <w:jc w:val="center"/>
        <w:rPr>
          <w:rFonts w:ascii="Times New Roman" w:hAnsi="Times New Roman" w:cs="Times New Roman"/>
          <w:sz w:val="28"/>
          <w:szCs w:val="20"/>
        </w:rPr>
      </w:pPr>
      <w:r w:rsidRPr="0031543B">
        <w:rPr>
          <w:rFonts w:ascii="Times New Roman" w:hAnsi="Times New Roman" w:cs="Times New Roman"/>
          <w:sz w:val="28"/>
          <w:szCs w:val="20"/>
        </w:rPr>
        <w:t>Computer Science &amp; Engineering</w:t>
      </w:r>
    </w:p>
    <w:p w14:paraId="462150AC" w14:textId="26FEB136" w:rsidR="0031543B" w:rsidRPr="0031543B" w:rsidRDefault="0031543B" w:rsidP="0031543B">
      <w:pPr>
        <w:pStyle w:val="Header"/>
        <w:jc w:val="center"/>
        <w:rPr>
          <w:rFonts w:ascii="Times New Roman" w:hAnsi="Times New Roman" w:cs="Times New Roman"/>
          <w:sz w:val="28"/>
          <w:szCs w:val="20"/>
        </w:rPr>
      </w:pPr>
      <w:r w:rsidRPr="0031543B">
        <w:rPr>
          <w:rFonts w:ascii="Times New Roman" w:hAnsi="Times New Roman" w:cs="Times New Roman"/>
          <w:sz w:val="28"/>
          <w:szCs w:val="20"/>
        </w:rPr>
        <w:t>Third Year</w:t>
      </w:r>
    </w:p>
    <w:p w14:paraId="08F6D395" w14:textId="0810052F" w:rsidR="00995983" w:rsidRDefault="00FC33E7" w:rsidP="00995983">
      <w:pPr>
        <w:pStyle w:val="Default"/>
        <w:jc w:val="center"/>
      </w:pPr>
      <w:r w:rsidRPr="0002326B">
        <w:rPr>
          <w:b/>
          <w:bCs/>
          <w:color w:val="7030A0"/>
          <w:sz w:val="32"/>
          <w:szCs w:val="32"/>
        </w:rPr>
        <w:t>Course Name:</w:t>
      </w:r>
    </w:p>
    <w:p w14:paraId="4125608C" w14:textId="0B02DE1F" w:rsidR="00FC33E7" w:rsidRPr="0002326B" w:rsidRDefault="00995983" w:rsidP="00995983">
      <w:pPr>
        <w:pStyle w:val="Default"/>
        <w:jc w:val="center"/>
        <w:rPr>
          <w:b/>
          <w:bCs/>
          <w:color w:val="7030A0"/>
          <w:sz w:val="40"/>
          <w:szCs w:val="40"/>
        </w:rPr>
      </w:pPr>
      <w:r>
        <w:t xml:space="preserve"> </w:t>
      </w:r>
      <w:r>
        <w:rPr>
          <w:b/>
          <w:bCs/>
          <w:sz w:val="36"/>
          <w:szCs w:val="36"/>
        </w:rPr>
        <w:t>Software Engineering Tools</w:t>
      </w:r>
    </w:p>
    <w:p w14:paraId="51F5B23A" w14:textId="77777777" w:rsidR="00FC33E7" w:rsidRPr="0002326B" w:rsidRDefault="00FC33E7" w:rsidP="00FC33E7">
      <w:pPr>
        <w:pStyle w:val="Default"/>
        <w:jc w:val="center"/>
        <w:rPr>
          <w:b/>
          <w:bCs/>
          <w:color w:val="7030A0"/>
          <w:sz w:val="40"/>
          <w:szCs w:val="40"/>
        </w:rPr>
      </w:pPr>
      <w:r w:rsidRPr="0002326B">
        <w:rPr>
          <w:b/>
          <w:bCs/>
          <w:color w:val="7030A0"/>
          <w:sz w:val="32"/>
          <w:szCs w:val="32"/>
        </w:rPr>
        <w:t>Course Code: 5CS351</w:t>
      </w:r>
    </w:p>
    <w:p w14:paraId="59C32CF7" w14:textId="0E4B429D" w:rsidR="00FC33E7" w:rsidRPr="0002326B" w:rsidRDefault="00FC33E7" w:rsidP="00FC33E7">
      <w:pPr>
        <w:pStyle w:val="Default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02326B">
        <w:rPr>
          <w:b/>
          <w:bCs/>
          <w:color w:val="2F5496" w:themeColor="accent1" w:themeShade="BF"/>
          <w:sz w:val="32"/>
          <w:szCs w:val="32"/>
        </w:rPr>
        <w:t>Assignment No-</w:t>
      </w:r>
      <w:r w:rsidR="00544C89">
        <w:rPr>
          <w:b/>
          <w:bCs/>
          <w:color w:val="2F5496" w:themeColor="accent1" w:themeShade="BF"/>
          <w:sz w:val="32"/>
          <w:szCs w:val="32"/>
        </w:rPr>
        <w:t>8</w:t>
      </w:r>
    </w:p>
    <w:p w14:paraId="2FA0EE07" w14:textId="77777777" w:rsidR="00FC33E7" w:rsidRPr="0002326B" w:rsidRDefault="00FC33E7" w:rsidP="00FC33E7">
      <w:pPr>
        <w:jc w:val="center"/>
        <w:rPr>
          <w:b/>
          <w:bCs/>
          <w:sz w:val="32"/>
          <w:szCs w:val="32"/>
        </w:rPr>
      </w:pPr>
      <w:r w:rsidRPr="0002326B">
        <w:rPr>
          <w:b/>
          <w:bCs/>
          <w:sz w:val="32"/>
          <w:szCs w:val="32"/>
        </w:rPr>
        <w:t xml:space="preserve">Name : </w:t>
      </w:r>
      <w:r w:rsidRPr="0002326B">
        <w:rPr>
          <w:b/>
          <w:bCs/>
          <w:color w:val="FF0000"/>
          <w:sz w:val="32"/>
          <w:szCs w:val="32"/>
        </w:rPr>
        <w:t xml:space="preserve">Akash Babu Misal </w:t>
      </w:r>
    </w:p>
    <w:p w14:paraId="4BD84468" w14:textId="7C7142F6" w:rsidR="00FC33E7" w:rsidRDefault="00FC33E7" w:rsidP="00FC33E7">
      <w:pPr>
        <w:pStyle w:val="Default"/>
        <w:jc w:val="center"/>
        <w:rPr>
          <w:b/>
          <w:bCs/>
          <w:color w:val="FF0000"/>
          <w:sz w:val="32"/>
          <w:szCs w:val="32"/>
        </w:rPr>
      </w:pPr>
      <w:r w:rsidRPr="0002326B">
        <w:rPr>
          <w:b/>
          <w:bCs/>
          <w:sz w:val="32"/>
          <w:szCs w:val="32"/>
        </w:rPr>
        <w:t xml:space="preserve">PRN: </w:t>
      </w:r>
      <w:r w:rsidRPr="0002326B">
        <w:rPr>
          <w:b/>
          <w:bCs/>
          <w:color w:val="FF0000"/>
          <w:sz w:val="32"/>
          <w:szCs w:val="32"/>
        </w:rPr>
        <w:t>21520005</w:t>
      </w:r>
    </w:p>
    <w:p w14:paraId="55B7979A" w14:textId="3CD7A514" w:rsidR="0094555A" w:rsidRDefault="0094555A" w:rsidP="001B5803">
      <w:pPr>
        <w:spacing w:after="5" w:line="266" w:lineRule="auto"/>
        <w:ind w:left="0" w:firstLine="0"/>
        <w:jc w:val="both"/>
        <w:rPr>
          <w:rFonts w:eastAsiaTheme="minorHAnsi"/>
          <w:sz w:val="24"/>
          <w:szCs w:val="24"/>
          <w:lang w:eastAsia="en-US"/>
        </w:rPr>
      </w:pPr>
    </w:p>
    <w:p w14:paraId="5B8816A3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08A504A4" w14:textId="77777777" w:rsid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>Q 1. What are the prerequisites for installing the TestLink tool.</w:t>
      </w:r>
    </w:p>
    <w:p w14:paraId="0ED95EC2" w14:textId="57D45A9C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 </w:t>
      </w:r>
    </w:p>
    <w:p w14:paraId="01CB53E1" w14:textId="184142C7" w:rsidR="00544C89" w:rsidRDefault="00544C89" w:rsidP="00544C89">
      <w:pPr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</w:rPr>
        <w:t xml:space="preserve">Ans </w:t>
      </w:r>
      <w:r>
        <w:rPr>
          <w:rFonts w:ascii="Verdana" w:hAnsi="Verdana"/>
        </w:rPr>
        <w:tab/>
      </w:r>
      <w:r>
        <w:rPr>
          <w:rFonts w:ascii="Verdana" w:hAnsi="Verdana"/>
          <w:sz w:val="20"/>
          <w:szCs w:val="20"/>
        </w:rPr>
        <w:t>Since TestLink is a web-application it follows the concept of client/server. It means that TestLink can be installed centrally on a server and users can interact with it through web browsers using a website from any computer.</w:t>
      </w:r>
    </w:p>
    <w:p w14:paraId="705D88C5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Web Server − TestLink supports Apache 2.2.2.1. However, it can work with any latest web server software. TestLink only uses .php file. Configure the web server with .php extension only.</w:t>
      </w:r>
    </w:p>
    <w:p w14:paraId="4F54E9F3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079FEDEA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PHP − The web server should support PHP. It can be installed as CGI or any other integration technology. It is recommended to use 5.3.8 PHP version.</w:t>
      </w:r>
    </w:p>
    <w:p w14:paraId="1D76ED4C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767A346E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Mandatory PHP Extensions − Extensions for RDBMS are mysqli, pgsql, oci8, sqlsrv. Mbstring is required for Unicode – UTF-8 support.</w:t>
      </w:r>
    </w:p>
    <w:p w14:paraId="493A462A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5BA289CE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Optional Extensions − Curl, GD, Fileinfo</w:t>
      </w:r>
    </w:p>
    <w:p w14:paraId="058D87CB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219F3610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Database − TestLink requires database to store its data. MySQL (5.5.16) is recommended.</w:t>
      </w:r>
    </w:p>
    <w:p w14:paraId="73E9C9F1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14:paraId="6AF5235A" w14:textId="77777777" w:rsidR="00544C89" w:rsidRDefault="00544C89" w:rsidP="00544C8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·  </w:t>
      </w:r>
      <w:r>
        <w:rPr>
          <w:rFonts w:ascii="Verdana" w:hAnsi="Verdana"/>
          <w:sz w:val="20"/>
          <w:szCs w:val="20"/>
        </w:rPr>
        <w:tab/>
        <w:t>FileZilla FTP Server − FileZilla FTP Server 0.9.39 is required to install XAMPP as optional.</w:t>
      </w:r>
    </w:p>
    <w:p w14:paraId="4E3CC953" w14:textId="595A16D3" w:rsidR="00544C89" w:rsidRDefault="00544C89" w:rsidP="00544C89">
      <w:pPr>
        <w:pStyle w:val="Default"/>
        <w:rPr>
          <w:rFonts w:ascii="Verdana" w:hAnsi="Verdana"/>
        </w:rPr>
      </w:pPr>
      <w:r>
        <w:rPr>
          <w:rFonts w:ascii="Verdana" w:hAnsi="Verdana"/>
        </w:rPr>
        <w:tab/>
      </w:r>
    </w:p>
    <w:p w14:paraId="6028A402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4414EF66" w14:textId="77777777" w:rsid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Q 2. Install TestLink tool on your machine (Provide screen shots for successful installation and login) </w:t>
      </w:r>
    </w:p>
    <w:p w14:paraId="056D20BA" w14:textId="240C6262" w:rsidR="00881CA5" w:rsidRDefault="00881CA5" w:rsidP="00544C89">
      <w:pPr>
        <w:pStyle w:val="Default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0A271C8D" wp14:editId="354BDD00">
            <wp:extent cx="5731510" cy="5045075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08BB" w14:textId="7760B476" w:rsidR="00881CA5" w:rsidRDefault="00881CA5" w:rsidP="00544C89">
      <w:pPr>
        <w:pStyle w:val="Default"/>
        <w:rPr>
          <w:rFonts w:ascii="Verdana" w:hAnsi="Verdana"/>
        </w:rPr>
      </w:pPr>
      <w:r>
        <w:rPr>
          <w:noProof/>
        </w:rPr>
        <w:drawing>
          <wp:inline distT="0" distB="0" distL="0" distR="0" wp14:anchorId="53F80D39" wp14:editId="5B56B59E">
            <wp:extent cx="5731510" cy="3223895"/>
            <wp:effectExtent l="0" t="0" r="0" b="0"/>
            <wp:docPr id="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Graphical user interface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1DD5" w14:textId="311E8198" w:rsidR="00881CA5" w:rsidRDefault="00881CA5" w:rsidP="00544C89">
      <w:pPr>
        <w:pStyle w:val="Default"/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7A5E80FA" wp14:editId="0B6D1A15">
            <wp:extent cx="5731510" cy="3218180"/>
            <wp:effectExtent l="0" t="0" r="0" b="0"/>
            <wp:docPr id="17128140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1401" name="Picture 1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53A2" w14:textId="032845B3" w:rsidR="00544C89" w:rsidRDefault="00544C89" w:rsidP="00544C89">
      <w:pPr>
        <w:pStyle w:val="Default"/>
        <w:rPr>
          <w:rFonts w:ascii="Verdana" w:hAnsi="Verdana"/>
        </w:rPr>
      </w:pPr>
      <w:r>
        <w:rPr>
          <w:rFonts w:ascii="Verdana" w:hAnsi="Verdana"/>
        </w:rPr>
        <w:tab/>
      </w:r>
      <w:r w:rsidR="00881CA5">
        <w:rPr>
          <w:rFonts w:ascii="Verdana" w:hAnsi="Verdana"/>
          <w:noProof/>
        </w:rPr>
        <w:drawing>
          <wp:inline distT="0" distB="0" distL="0" distR="0" wp14:anchorId="3B06903C" wp14:editId="1A2BC7C2">
            <wp:extent cx="5731510" cy="3218180"/>
            <wp:effectExtent l="0" t="0" r="0" b="0"/>
            <wp:docPr id="176477898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8983" name="Picture 1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15B6" w14:textId="77777777" w:rsidR="00544C89" w:rsidRDefault="00544C89" w:rsidP="00544C89">
      <w:pPr>
        <w:pStyle w:val="Default"/>
        <w:rPr>
          <w:rFonts w:ascii="Verdana" w:hAnsi="Verdana"/>
        </w:rPr>
      </w:pPr>
    </w:p>
    <w:p w14:paraId="1437AA3F" w14:textId="77777777" w:rsidR="00881CA5" w:rsidRDefault="00881CA5" w:rsidP="00544C89">
      <w:pPr>
        <w:pStyle w:val="Default"/>
        <w:rPr>
          <w:rFonts w:ascii="Verdana" w:hAnsi="Verdana"/>
        </w:rPr>
      </w:pPr>
    </w:p>
    <w:p w14:paraId="0BC537AA" w14:textId="77777777" w:rsidR="00881CA5" w:rsidRPr="00544C89" w:rsidRDefault="00881CA5" w:rsidP="00544C89">
      <w:pPr>
        <w:pStyle w:val="Default"/>
        <w:rPr>
          <w:rFonts w:ascii="Verdana" w:hAnsi="Verdana"/>
        </w:rPr>
      </w:pPr>
    </w:p>
    <w:p w14:paraId="7230FB5C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Q 3. Using TestLink tool create multiple test cases (at least 10) on any application/project that you have implemented. </w:t>
      </w:r>
    </w:p>
    <w:p w14:paraId="5C27FA6C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Perform below tasks </w:t>
      </w:r>
    </w:p>
    <w:p w14:paraId="04BEE0C6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a. Create New test project as SETProject </w:t>
      </w:r>
    </w:p>
    <w:p w14:paraId="29C1AFBF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0680057C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b. Create a test plan as SETProjectTestPlan </w:t>
      </w:r>
    </w:p>
    <w:p w14:paraId="785F2A61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75E9BE40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c. Create a build as SETProjectBuild </w:t>
      </w:r>
    </w:p>
    <w:p w14:paraId="23349690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3380C8C9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lastRenderedPageBreak/>
        <w:t xml:space="preserve">d. Create test suite as Test Suite 1 under SETProject </w:t>
      </w:r>
    </w:p>
    <w:p w14:paraId="6EA3A2E1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16AC861B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e. Create Test cases in TestLink Tool </w:t>
      </w:r>
    </w:p>
    <w:p w14:paraId="73A170BA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136E953F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f. Assign created Test Cases to the test plan SETProjectTestPlan </w:t>
      </w:r>
    </w:p>
    <w:p w14:paraId="1460472A" w14:textId="77777777" w:rsidR="00544C89" w:rsidRPr="00544C89" w:rsidRDefault="00544C89" w:rsidP="00544C89">
      <w:pPr>
        <w:pStyle w:val="Default"/>
        <w:rPr>
          <w:rFonts w:ascii="Verdana" w:hAnsi="Verdana"/>
        </w:rPr>
      </w:pPr>
    </w:p>
    <w:p w14:paraId="4C96CF5A" w14:textId="77777777" w:rsidR="00544C89" w:rsidRPr="00544C89" w:rsidRDefault="00544C89" w:rsidP="00544C89">
      <w:pPr>
        <w:pStyle w:val="Default"/>
        <w:rPr>
          <w:rFonts w:ascii="Verdana" w:hAnsi="Verdana"/>
        </w:rPr>
      </w:pPr>
      <w:r w:rsidRPr="00544C89">
        <w:rPr>
          <w:rFonts w:ascii="Verdana" w:hAnsi="Verdana"/>
        </w:rPr>
        <w:t xml:space="preserve">g. Create different roles as given below in the TestLink </w:t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67"/>
        <w:gridCol w:w="1967"/>
        <w:gridCol w:w="1967"/>
        <w:gridCol w:w="1967"/>
      </w:tblGrid>
      <w:tr w:rsidR="00544C89" w:rsidRPr="00544C89" w14:paraId="10D8620A" w14:textId="77777777">
        <w:trPr>
          <w:trHeight w:val="125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09D9945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S No.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90DC348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Role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30098B7B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Test Cases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938BDDB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Test Metrics </w:t>
            </w:r>
          </w:p>
        </w:tc>
      </w:tr>
      <w:tr w:rsidR="00544C89" w:rsidRPr="00544C89" w14:paraId="164567C7" w14:textId="77777777"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835C743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1.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222A46EF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Guest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AF00063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44BAD54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</w:tr>
      <w:tr w:rsidR="00544C89" w:rsidRPr="00544C89" w14:paraId="2D08A5A3" w14:textId="77777777"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FAB054C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2.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EF723CD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Tester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A255E97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Execute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6AAAF02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</w:tr>
      <w:tr w:rsidR="00544C89" w:rsidRPr="00544C89" w14:paraId="2E02B722" w14:textId="77777777"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FC723C0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3.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5B345CE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Senior Tester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989CD7F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Edit &amp; Execute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69D5CED" w14:textId="77777777" w:rsidR="00544C89" w:rsidRPr="00544C89" w:rsidRDefault="00544C89">
            <w:pPr>
              <w:pStyle w:val="Default"/>
              <w:rPr>
                <w:rFonts w:ascii="Verdana" w:hAnsi="Verdana"/>
              </w:rPr>
            </w:pPr>
            <w:r w:rsidRPr="00544C89">
              <w:rPr>
                <w:rFonts w:ascii="Verdana" w:hAnsi="Verdana"/>
              </w:rPr>
              <w:t xml:space="preserve">View </w:t>
            </w:r>
          </w:p>
        </w:tc>
      </w:tr>
      <w:tr w:rsidR="00544C89" w:rsidRPr="00544C89" w14:paraId="37198EAD" w14:textId="77777777">
        <w:trPr>
          <w:trHeight w:val="127"/>
        </w:trPr>
        <w:tc>
          <w:tcPr>
            <w:tcW w:w="1967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9384E52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4.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402177C1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Leader &amp; Admin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14:paraId="5EFC0A64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Edit &amp; Execute </w:t>
            </w:r>
          </w:p>
        </w:tc>
        <w:tc>
          <w:tcPr>
            <w:tcW w:w="1967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6279205" w14:textId="77777777" w:rsidR="00544C89" w:rsidRPr="00544C89" w:rsidRDefault="00544C89">
            <w:pPr>
              <w:pStyle w:val="Default"/>
              <w:rPr>
                <w:rFonts w:ascii="Verdana" w:hAnsi="Verdana"/>
                <w:sz w:val="28"/>
                <w:szCs w:val="28"/>
              </w:rPr>
            </w:pPr>
            <w:r w:rsidRPr="00544C89">
              <w:rPr>
                <w:rFonts w:ascii="Verdana" w:hAnsi="Verdana"/>
                <w:sz w:val="28"/>
                <w:szCs w:val="28"/>
              </w:rPr>
              <w:t xml:space="preserve">Edit &amp; Execute </w:t>
            </w:r>
          </w:p>
        </w:tc>
      </w:tr>
    </w:tbl>
    <w:p w14:paraId="5E5CF0D6" w14:textId="77777777" w:rsidR="00881CA5" w:rsidRDefault="00881CA5" w:rsidP="00881CA5">
      <w:pPr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sz w:val="20"/>
          <w:szCs w:val="20"/>
        </w:rPr>
        <w:t>Test project</w:t>
      </w:r>
    </w:p>
    <w:p w14:paraId="2E903369" w14:textId="2A25CC90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568C705F" wp14:editId="71FA4B40">
            <wp:extent cx="5731510" cy="2874010"/>
            <wp:effectExtent l="0" t="0" r="0" b="0"/>
            <wp:docPr id="1106124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0BAC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1F9BF18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Test plan</w:t>
      </w:r>
    </w:p>
    <w:p w14:paraId="2524CE11" w14:textId="1FF31D16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64BFDE2D" wp14:editId="6AE9A1DA">
            <wp:extent cx="5731510" cy="2854960"/>
            <wp:effectExtent l="0" t="0" r="0" b="0"/>
            <wp:docPr id="2276710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2D8F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E9A7016" w14:textId="6D43DA1C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2FBB533E" wp14:editId="777F649D">
            <wp:extent cx="5731510" cy="2376805"/>
            <wp:effectExtent l="0" t="0" r="0" b="0"/>
            <wp:docPr id="1584356184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56184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CB1E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FDF108C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7B8A8BBE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D2003C5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Test suite</w:t>
      </w:r>
    </w:p>
    <w:p w14:paraId="203D46E7" w14:textId="0B45A6F1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407544C5" wp14:editId="41FFBEC0">
            <wp:extent cx="5731510" cy="3089275"/>
            <wp:effectExtent l="0" t="0" r="0" b="0"/>
            <wp:docPr id="18045318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D772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BB70DD9" w14:textId="1752602E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6DDC0BD6" wp14:editId="25E9D9B9">
            <wp:extent cx="5731510" cy="3118485"/>
            <wp:effectExtent l="0" t="0" r="0" b="0"/>
            <wp:docPr id="19097144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2B1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3D071AA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Test case</w:t>
      </w:r>
    </w:p>
    <w:p w14:paraId="6EA5409A" w14:textId="75FAC510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2DBEFB84" wp14:editId="4B9D8B6D">
            <wp:extent cx="5731510" cy="2988310"/>
            <wp:effectExtent l="0" t="0" r="0" b="0"/>
            <wp:docPr id="284167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367A" w14:textId="615F9FAB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12C3CAA7" wp14:editId="5A3FEC78">
            <wp:extent cx="5731510" cy="2917190"/>
            <wp:effectExtent l="0" t="0" r="0" b="0"/>
            <wp:docPr id="3559070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AC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7CB3BFE0" w14:textId="319175AC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7C421805" wp14:editId="623F4D9D">
            <wp:extent cx="5720715" cy="2950210"/>
            <wp:effectExtent l="0" t="0" r="0" b="0"/>
            <wp:docPr id="6251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EA17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125359F" w14:textId="067A6EF6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0EA0703B" wp14:editId="08AA4089">
            <wp:extent cx="5731510" cy="2797810"/>
            <wp:effectExtent l="0" t="0" r="0" b="0"/>
            <wp:docPr id="771555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D042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DF02FFF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Roles</w:t>
      </w:r>
    </w:p>
    <w:p w14:paraId="126E1B9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25248E9A" w14:textId="3B015199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BFE3703" wp14:editId="7E73C960">
            <wp:extent cx="5720715" cy="3221990"/>
            <wp:effectExtent l="0" t="0" r="0" b="0"/>
            <wp:docPr id="2114575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664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6082FAA5" w14:textId="5A274A91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2291550B" wp14:editId="598B902F">
            <wp:extent cx="5731510" cy="2939415"/>
            <wp:effectExtent l="0" t="0" r="0" b="0"/>
            <wp:docPr id="1558697257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7257" name="Picture 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71C6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CD766A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E894D69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46B98F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1ED77A05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B70E031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455917D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Requirements</w:t>
      </w:r>
    </w:p>
    <w:p w14:paraId="21BB5283" w14:textId="7285E5F6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C785080" wp14:editId="4DB6A287">
            <wp:extent cx="5720715" cy="3221990"/>
            <wp:effectExtent l="0" t="0" r="0" b="0"/>
            <wp:docPr id="2061154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26DC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39349366" w14:textId="71CB9C1B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6EB51F9B" wp14:editId="13424E89">
            <wp:extent cx="5720715" cy="3221990"/>
            <wp:effectExtent l="0" t="0" r="0" b="0"/>
            <wp:docPr id="168963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82DA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833B406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428E00F4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5CC76203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6807F0F8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13B438CE" w14:textId="77777777" w:rsidR="00881CA5" w:rsidRDefault="00881CA5" w:rsidP="00881CA5">
      <w:pPr>
        <w:rPr>
          <w:rFonts w:ascii="Verdana" w:hAnsi="Verdana"/>
          <w:sz w:val="20"/>
          <w:szCs w:val="20"/>
        </w:rPr>
      </w:pPr>
    </w:p>
    <w:p w14:paraId="03F40118" w14:textId="77777777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Execution</w:t>
      </w:r>
    </w:p>
    <w:p w14:paraId="42DAA96B" w14:textId="6954D1C0" w:rsidR="00881CA5" w:rsidRDefault="00881CA5" w:rsidP="00881CA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358A66BC" wp14:editId="6463F257">
            <wp:extent cx="5720715" cy="3221990"/>
            <wp:effectExtent l="0" t="0" r="0" b="0"/>
            <wp:docPr id="631350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14FD" w14:textId="415E4A01" w:rsidR="004633AC" w:rsidRDefault="00881CA5" w:rsidP="00881CA5">
      <w:pPr>
        <w:pStyle w:val="Default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199403A8" wp14:editId="69281298">
            <wp:extent cx="5720715" cy="3221990"/>
            <wp:effectExtent l="0" t="0" r="0" b="0"/>
            <wp:docPr id="6162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D841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435E52E5" w14:textId="2212993F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DC188" wp14:editId="7FD97F2F">
            <wp:extent cx="5731510" cy="3223895"/>
            <wp:effectExtent l="0" t="0" r="0" b="0"/>
            <wp:docPr id="4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4FC1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3B5E4C1B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5DA99A4D" w14:textId="77777777" w:rsidR="00881CA5" w:rsidRDefault="00881CA5" w:rsidP="00881CA5">
      <w:pPr>
        <w:pStyle w:val="Default"/>
        <w:rPr>
          <w:rFonts w:ascii="Verdana" w:hAnsi="Verdana"/>
          <w:sz w:val="28"/>
          <w:szCs w:val="28"/>
        </w:rPr>
      </w:pPr>
    </w:p>
    <w:p w14:paraId="38707FEB" w14:textId="340AE05E" w:rsidR="00881CA5" w:rsidRPr="00544C89" w:rsidRDefault="00881CA5" w:rsidP="00881CA5">
      <w:pPr>
        <w:pStyle w:val="Default"/>
        <w:rPr>
          <w:rFonts w:ascii="Verdana" w:hAnsi="Verdana"/>
          <w:sz w:val="28"/>
          <w:szCs w:val="28"/>
        </w:rPr>
      </w:pPr>
      <w:r w:rsidRPr="00881CA5">
        <w:rPr>
          <w:rFonts w:ascii="Verdana" w:hAnsi="Verdana"/>
          <w:noProof/>
          <w:sz w:val="28"/>
          <w:szCs w:val="28"/>
        </w:rPr>
        <w:drawing>
          <wp:inline distT="0" distB="0" distL="0" distR="0" wp14:anchorId="204E45B9" wp14:editId="24D6000C">
            <wp:extent cx="5731510" cy="1746250"/>
            <wp:effectExtent l="0" t="0" r="0" b="0"/>
            <wp:docPr id="352193040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93040" name="Picture 1" descr="Tabl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CA5" w:rsidRPr="00544C89" w:rsidSect="002007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7DFF"/>
    <w:multiLevelType w:val="hybridMultilevel"/>
    <w:tmpl w:val="D2604402"/>
    <w:lvl w:ilvl="0" w:tplc="8ED0593A">
      <w:start w:val="1"/>
      <w:numFmt w:val="decimal"/>
      <w:lvlText w:val="%1."/>
      <w:lvlJc w:val="left"/>
      <w:pPr>
        <w:ind w:left="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599E82FC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5CC20508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C78FF62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EFBCACAA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C0E5D68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E5A46BB2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0B2C0D70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EE802610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6AF0B95"/>
    <w:multiLevelType w:val="hybridMultilevel"/>
    <w:tmpl w:val="F3A83A78"/>
    <w:lvl w:ilvl="0" w:tplc="6FA471E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7A545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206078">
      <w:start w:val="1"/>
      <w:numFmt w:val="lowerLetter"/>
      <w:lvlRestart w:val="0"/>
      <w:lvlText w:val="%3)"/>
      <w:lvlJc w:val="left"/>
      <w:pPr>
        <w:ind w:left="14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EF6BC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DAB8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08F9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107E4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9EA8B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40A12C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20712"/>
    <w:multiLevelType w:val="hybridMultilevel"/>
    <w:tmpl w:val="B71EA802"/>
    <w:lvl w:ilvl="0" w:tplc="F6BE5D62">
      <w:start w:val="1"/>
      <w:numFmt w:val="decimal"/>
      <w:lvlText w:val="%1."/>
      <w:lvlJc w:val="left"/>
      <w:pPr>
        <w:ind w:left="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DF58B558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8EA4D3FE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5EA2F52A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95428DC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CAA2D16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30BAA640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7A637B2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0996FD0C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18C75215"/>
    <w:multiLevelType w:val="hybridMultilevel"/>
    <w:tmpl w:val="68FC0580"/>
    <w:lvl w:ilvl="0" w:tplc="EE6AF7D6">
      <w:start w:val="4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4556B4"/>
    <w:multiLevelType w:val="hybridMultilevel"/>
    <w:tmpl w:val="229C426E"/>
    <w:lvl w:ilvl="0" w:tplc="CF3817C6">
      <w:start w:val="1"/>
      <w:numFmt w:val="decimal"/>
      <w:lvlText w:val="%1)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D3AA0AA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B6BA98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17C427A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2A22542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56C9708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2144B2A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194750C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C8678C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8EF37BD"/>
    <w:multiLevelType w:val="hybridMultilevel"/>
    <w:tmpl w:val="0C12826E"/>
    <w:lvl w:ilvl="0" w:tplc="46488624">
      <w:start w:val="4"/>
      <w:numFmt w:val="decimal"/>
      <w:lvlText w:val="%1."/>
      <w:lvlJc w:val="left"/>
      <w:pPr>
        <w:ind w:left="2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9852F850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B146444E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C6E8502E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8D9401EC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11F65CB8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657018B8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C8D2A072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B680E4B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51A85115"/>
    <w:multiLevelType w:val="multilevel"/>
    <w:tmpl w:val="D7D0F0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D5493C"/>
    <w:multiLevelType w:val="hybridMultilevel"/>
    <w:tmpl w:val="AB4E3CDC"/>
    <w:lvl w:ilvl="0" w:tplc="23FCF08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968BC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3AA102">
      <w:start w:val="1"/>
      <w:numFmt w:val="lowerLetter"/>
      <w:lvlRestart w:val="0"/>
      <w:lvlText w:val="%3)"/>
      <w:lvlJc w:val="left"/>
      <w:pPr>
        <w:ind w:left="14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8C7D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5EF0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4DC985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1FE72B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B436B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6ED0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429117E"/>
    <w:multiLevelType w:val="multilevel"/>
    <w:tmpl w:val="8A960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DEE6145"/>
    <w:multiLevelType w:val="multilevel"/>
    <w:tmpl w:val="CAF4A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6F0C0C"/>
    <w:multiLevelType w:val="hybridMultilevel"/>
    <w:tmpl w:val="D2EADF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9310587">
    <w:abstractNumId w:val="4"/>
  </w:num>
  <w:num w:numId="2" w16cid:durableId="1410885612">
    <w:abstractNumId w:val="7"/>
  </w:num>
  <w:num w:numId="3" w16cid:durableId="430005192">
    <w:abstractNumId w:val="1"/>
  </w:num>
  <w:num w:numId="4" w16cid:durableId="1817988248">
    <w:abstractNumId w:val="3"/>
  </w:num>
  <w:num w:numId="5" w16cid:durableId="1304500570">
    <w:abstractNumId w:val="8"/>
  </w:num>
  <w:num w:numId="6" w16cid:durableId="163668894">
    <w:abstractNumId w:val="6"/>
  </w:num>
  <w:num w:numId="7" w16cid:durableId="44918902">
    <w:abstractNumId w:val="9"/>
  </w:num>
  <w:num w:numId="8" w16cid:durableId="8307601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237087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72425818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9384098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7B2"/>
    <w:rsid w:val="00012DDD"/>
    <w:rsid w:val="0001555E"/>
    <w:rsid w:val="00055D27"/>
    <w:rsid w:val="00150A2A"/>
    <w:rsid w:val="001B16E0"/>
    <w:rsid w:val="001B5803"/>
    <w:rsid w:val="001E0EA9"/>
    <w:rsid w:val="001E4D15"/>
    <w:rsid w:val="002007F6"/>
    <w:rsid w:val="002027F5"/>
    <w:rsid w:val="00276EAE"/>
    <w:rsid w:val="0031543B"/>
    <w:rsid w:val="0033043A"/>
    <w:rsid w:val="00363C9E"/>
    <w:rsid w:val="003B5547"/>
    <w:rsid w:val="004633AC"/>
    <w:rsid w:val="004A5075"/>
    <w:rsid w:val="00544238"/>
    <w:rsid w:val="00544C89"/>
    <w:rsid w:val="005E10AC"/>
    <w:rsid w:val="005E68BF"/>
    <w:rsid w:val="005F7778"/>
    <w:rsid w:val="0073754D"/>
    <w:rsid w:val="007B7828"/>
    <w:rsid w:val="00860E56"/>
    <w:rsid w:val="00881CA5"/>
    <w:rsid w:val="00902EAF"/>
    <w:rsid w:val="0094555A"/>
    <w:rsid w:val="0096648D"/>
    <w:rsid w:val="00995983"/>
    <w:rsid w:val="00A53D4F"/>
    <w:rsid w:val="00A608A4"/>
    <w:rsid w:val="00A82AF3"/>
    <w:rsid w:val="00A927B2"/>
    <w:rsid w:val="00AB403F"/>
    <w:rsid w:val="00C075A7"/>
    <w:rsid w:val="00E046A2"/>
    <w:rsid w:val="00E677CD"/>
    <w:rsid w:val="00EE02B2"/>
    <w:rsid w:val="00FB5421"/>
    <w:rsid w:val="00FC33E7"/>
    <w:rsid w:val="00FF0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37EDE"/>
  <w15:docId w15:val="{987E0FED-2DAE-462A-AD2B-C00B38AEB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8A4"/>
    <w:pPr>
      <w:spacing w:after="9" w:line="270" w:lineRule="auto"/>
      <w:ind w:left="10" w:hanging="10"/>
    </w:pPr>
    <w:rPr>
      <w:rFonts w:ascii="Times New Roman" w:eastAsia="Times New Roman" w:hAnsi="Times New Roman" w:cs="Times New Roman"/>
      <w:color w:val="000000"/>
      <w:sz w:val="28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A927B2"/>
    <w:pPr>
      <w:keepNext/>
      <w:keepLines/>
      <w:spacing w:after="0"/>
      <w:ind w:left="16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927B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927B2"/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table" w:customStyle="1" w:styleId="TableGrid">
    <w:name w:val="TableGrid"/>
    <w:rsid w:val="00150A2A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50A2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2A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2AF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363C9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63C9E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860E56"/>
    <w:rPr>
      <w:b/>
      <w:bCs/>
    </w:rPr>
  </w:style>
  <w:style w:type="paragraph" w:customStyle="1" w:styleId="q-text">
    <w:name w:val="q-text"/>
    <w:basedOn w:val="Normal"/>
    <w:rsid w:val="005E10AC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1543B"/>
    <w:pPr>
      <w:tabs>
        <w:tab w:val="center" w:pos="4513"/>
        <w:tab w:val="right" w:pos="9026"/>
      </w:tabs>
      <w:spacing w:after="0" w:line="240" w:lineRule="auto"/>
      <w:ind w:left="0" w:firstLine="0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315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34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1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321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Misal</dc:creator>
  <cp:keywords/>
  <dc:description/>
  <cp:lastModifiedBy>Singh Adarshkumar Birendra</cp:lastModifiedBy>
  <cp:revision>2</cp:revision>
  <dcterms:created xsi:type="dcterms:W3CDTF">2023-04-27T09:12:00Z</dcterms:created>
  <dcterms:modified xsi:type="dcterms:W3CDTF">2023-04-27T09:12:00Z</dcterms:modified>
</cp:coreProperties>
</file>